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25" w:rsidRDefault="00BB001F" w:rsidP="00FC13B3">
      <w:pPr>
        <w:jc w:val="center"/>
        <w:rPr>
          <w:b/>
          <w:lang w:val="vi-VN"/>
        </w:rPr>
      </w:pPr>
      <w:r w:rsidRPr="00BB001F">
        <w:rPr>
          <w:b/>
          <w:lang w:val="it-IT"/>
        </w:rPr>
        <w:t>Công ty TNHH vật liệu mới Haixin Việt Nam</w:t>
      </w:r>
      <w:r w:rsidRPr="00FC13B3">
        <w:rPr>
          <w:b/>
        </w:rPr>
        <w:t xml:space="preserve"> </w:t>
      </w:r>
      <w:r w:rsidR="00FC13B3" w:rsidRPr="00FC13B3">
        <w:rPr>
          <w:b/>
        </w:rPr>
        <w:t xml:space="preserve">/CÔNG TY TNHH VẬT LIỆU MỚI </w:t>
      </w:r>
      <w:r w:rsidR="00FD7F18">
        <w:rPr>
          <w:b/>
        </w:rPr>
        <w:t>HAIXIN</w:t>
      </w:r>
      <w:r w:rsidR="00FC13B3" w:rsidRPr="00FC13B3">
        <w:rPr>
          <w:b/>
        </w:rPr>
        <w:t xml:space="preserve"> VIỆT NAM</w:t>
      </w:r>
    </w:p>
    <w:p w:rsidR="00FC13B3" w:rsidRDefault="00FC13B3" w:rsidP="00FC13B3">
      <w:pPr>
        <w:spacing w:line="300" w:lineRule="exact"/>
        <w:jc w:val="both"/>
      </w:pPr>
      <w:r w:rsidRPr="00EC5224">
        <w:rPr>
          <w:rFonts w:eastAsia="Calibri"/>
          <w:sz w:val="26"/>
          <w:szCs w:val="28"/>
          <w:lang w:val="vi-VN"/>
        </w:rPr>
        <w:t>- Mã số dự án:</w:t>
      </w:r>
      <w:r w:rsidRPr="00EC5224">
        <w:rPr>
          <w:lang w:val="vi-VN"/>
        </w:rPr>
        <w:t xml:space="preserve">  </w:t>
      </w:r>
      <w:r>
        <w:t>8736943142</w:t>
      </w:r>
    </w:p>
    <w:p w:rsidR="00FC13B3" w:rsidRDefault="00FC13B3" w:rsidP="00FC13B3">
      <w:pPr>
        <w:spacing w:line="300" w:lineRule="exact"/>
        <w:jc w:val="both"/>
        <w:rPr>
          <w:rFonts w:eastAsia="Calibri"/>
          <w:sz w:val="26"/>
          <w:szCs w:val="28"/>
          <w:lang w:val="vi-VN"/>
        </w:rPr>
      </w:pPr>
      <w:r w:rsidRPr="00EC5224">
        <w:rPr>
          <w:sz w:val="26"/>
          <w:szCs w:val="28"/>
          <w:lang w:val="vi-VN"/>
        </w:rPr>
        <w:t xml:space="preserve">- </w:t>
      </w:r>
      <w:r w:rsidRPr="00EC5224">
        <w:rPr>
          <w:rFonts w:eastAsia="Calibri"/>
          <w:sz w:val="26"/>
          <w:szCs w:val="28"/>
          <w:lang w:val="vi-VN"/>
        </w:rPr>
        <w:t xml:space="preserve">Cấp lần đầu ngày: </w:t>
      </w:r>
      <w:r>
        <w:rPr>
          <w:rFonts w:eastAsia="Calibri"/>
          <w:sz w:val="26"/>
          <w:szCs w:val="28"/>
        </w:rPr>
        <w:t>12/9/2019</w:t>
      </w:r>
    </w:p>
    <w:p w:rsidR="00BB001F" w:rsidRPr="00E17097" w:rsidRDefault="00BB001F" w:rsidP="00BB001F">
      <w:pPr>
        <w:spacing w:before="80" w:after="80" w:line="320" w:lineRule="exact"/>
        <w:jc w:val="both"/>
        <w:rPr>
          <w:lang w:val="vi-VN"/>
        </w:rPr>
      </w:pPr>
      <w:r w:rsidRPr="00D77DB2">
        <w:rPr>
          <w:lang w:val="vi-VN"/>
        </w:rPr>
        <w:t>- Thay đổi lần cuối ngày</w:t>
      </w:r>
      <w:r w:rsidRPr="00E17097">
        <w:rPr>
          <w:lang w:val="vi-VN"/>
        </w:rPr>
        <w:t xml:space="preserve">: </w:t>
      </w:r>
      <w:r w:rsidR="009C1465">
        <w:rPr>
          <w:lang w:val="vi-VN"/>
        </w:rPr>
        <w:t>18/1/2021</w:t>
      </w:r>
    </w:p>
    <w:p w:rsidR="00FC13B3" w:rsidRPr="00EC5224" w:rsidRDefault="00FC13B3" w:rsidP="00FC13B3">
      <w:pPr>
        <w:spacing w:line="300" w:lineRule="exact"/>
        <w:jc w:val="both"/>
        <w:rPr>
          <w:rFonts w:eastAsia="Calibri"/>
          <w:noProof/>
          <w:sz w:val="26"/>
          <w:szCs w:val="28"/>
          <w:lang w:val="vi-VN"/>
        </w:rPr>
      </w:pPr>
      <w:r w:rsidRPr="00EC5224">
        <w:rPr>
          <w:rFonts w:eastAsia="Calibri"/>
          <w:sz w:val="26"/>
          <w:szCs w:val="28"/>
          <w:lang w:val="vi-VN"/>
        </w:rPr>
        <w:t xml:space="preserve">- Cơ quan cấp: </w:t>
      </w:r>
      <w:r w:rsidRPr="00EC5224">
        <w:rPr>
          <w:rFonts w:eastAsia="Calibri"/>
          <w:noProof/>
          <w:sz w:val="26"/>
          <w:szCs w:val="28"/>
          <w:lang w:val="vi-VN"/>
        </w:rPr>
        <w:t>BQL các KCN tỉnh Hưng Yên</w:t>
      </w:r>
    </w:p>
    <w:p w:rsidR="00BB001F" w:rsidRPr="00E17097" w:rsidRDefault="00BB001F" w:rsidP="00BB001F">
      <w:pPr>
        <w:spacing w:before="80" w:after="80" w:line="320" w:lineRule="exact"/>
        <w:jc w:val="both"/>
        <w:rPr>
          <w:lang w:val="vi-VN"/>
        </w:rPr>
      </w:pPr>
      <w:r w:rsidRPr="00E17097">
        <w:rPr>
          <w:lang w:val="vi-VN"/>
        </w:rPr>
        <w:t>- Tên dự án: CÔNG TY TNHH VẬT LIỆU MỚI HAIXIN VIỆT NAM</w:t>
      </w:r>
    </w:p>
    <w:p w:rsidR="00BB001F" w:rsidRDefault="00BB001F" w:rsidP="00BB001F">
      <w:pPr>
        <w:spacing w:before="120" w:after="120" w:line="340" w:lineRule="exact"/>
        <w:ind w:right="-28"/>
        <w:jc w:val="both"/>
        <w:rPr>
          <w:lang w:val="vi-VN"/>
        </w:rPr>
      </w:pPr>
      <w:r w:rsidRPr="00E17097">
        <w:rPr>
          <w:lang w:val="vi-VN"/>
        </w:rPr>
        <w:t>- Mục tiêu dự án: Sản xuất các loại ván sàn nhựa PVC; Công ty TNHH vật liệu mới Haixin Việt Nam được áp dụng quy định doanh nghiệp chế xuất.</w:t>
      </w:r>
    </w:p>
    <w:p w:rsidR="00FC13B3" w:rsidRPr="00EC5224" w:rsidRDefault="00FC13B3" w:rsidP="00FC13B3">
      <w:pPr>
        <w:spacing w:before="120" w:after="120" w:line="340" w:lineRule="exact"/>
        <w:jc w:val="both"/>
        <w:rPr>
          <w:rFonts w:eastAsia="Calibri"/>
          <w:sz w:val="26"/>
          <w:szCs w:val="28"/>
          <w:lang w:val="vi-VN"/>
        </w:rPr>
      </w:pPr>
      <w:r w:rsidRPr="00EC5224">
        <w:rPr>
          <w:sz w:val="26"/>
          <w:szCs w:val="28"/>
          <w:lang w:val="vi-VN"/>
        </w:rPr>
        <w:t xml:space="preserve">- </w:t>
      </w:r>
      <w:r w:rsidRPr="00EC5224">
        <w:rPr>
          <w:rFonts w:eastAsia="Calibri"/>
          <w:sz w:val="26"/>
          <w:szCs w:val="28"/>
          <w:lang w:val="vi-VN"/>
        </w:rPr>
        <w:t xml:space="preserve">Địa điểm thực hiện dự án: </w:t>
      </w:r>
      <w:r>
        <w:t>Đường B3, Khu B, Khu công nghiệp Phố Nối A, xã Lạc Hồng, huyện Văn Lâm, tỉnh Hưng Yên</w:t>
      </w:r>
      <w:r w:rsidRPr="00EC5224">
        <w:rPr>
          <w:lang w:val="vi-VN"/>
        </w:rPr>
        <w:t>.</w:t>
      </w:r>
    </w:p>
    <w:p w:rsidR="00FC13B3" w:rsidRPr="00EC5224" w:rsidRDefault="00FC13B3" w:rsidP="00FC13B3">
      <w:pPr>
        <w:spacing w:line="300" w:lineRule="exact"/>
        <w:jc w:val="both"/>
        <w:rPr>
          <w:bCs/>
          <w:spacing w:val="-2"/>
          <w:sz w:val="26"/>
          <w:szCs w:val="28"/>
        </w:rPr>
      </w:pPr>
      <w:r w:rsidRPr="00EC5224">
        <w:rPr>
          <w:rFonts w:eastAsia="Calibri"/>
          <w:sz w:val="26"/>
          <w:szCs w:val="28"/>
          <w:lang w:val="vi-VN"/>
        </w:rPr>
        <w:t xml:space="preserve">- Vốn đầu tư đăng ký ( </w:t>
      </w:r>
      <w:r>
        <w:rPr>
          <w:rFonts w:eastAsia="Calibri"/>
          <w:sz w:val="26"/>
          <w:szCs w:val="28"/>
        </w:rPr>
        <w:t>USD</w:t>
      </w:r>
      <w:r w:rsidRPr="00EC5224">
        <w:rPr>
          <w:rFonts w:eastAsia="Calibri"/>
          <w:sz w:val="26"/>
          <w:szCs w:val="28"/>
          <w:lang w:val="vi-VN"/>
        </w:rPr>
        <w:t xml:space="preserve">): </w:t>
      </w:r>
      <w:r w:rsidR="009C1465" w:rsidRPr="00173017">
        <w:rPr>
          <w:bCs/>
        </w:rPr>
        <w:t>46.845.160</w:t>
      </w:r>
    </w:p>
    <w:p w:rsidR="00FC13B3" w:rsidRPr="003C74B0" w:rsidRDefault="00FC13B3" w:rsidP="00FC13B3">
      <w:pPr>
        <w:spacing w:line="300" w:lineRule="exact"/>
        <w:jc w:val="both"/>
        <w:rPr>
          <w:noProof/>
          <w:spacing w:val="-8"/>
          <w:sz w:val="26"/>
          <w:szCs w:val="28"/>
        </w:rPr>
      </w:pPr>
      <w:r w:rsidRPr="00EC5224">
        <w:rPr>
          <w:spacing w:val="-6"/>
          <w:sz w:val="26"/>
          <w:szCs w:val="28"/>
          <w:lang w:val="vi-VN"/>
        </w:rPr>
        <w:t xml:space="preserve">- </w:t>
      </w:r>
      <w:r w:rsidRPr="00EC5224">
        <w:rPr>
          <w:rFonts w:eastAsia="Calibri"/>
          <w:sz w:val="26"/>
          <w:szCs w:val="28"/>
          <w:lang w:val="vi-VN"/>
        </w:rPr>
        <w:t xml:space="preserve">Quốc gia đầu tư: </w:t>
      </w:r>
      <w:r>
        <w:rPr>
          <w:rFonts w:eastAsia="Calibri"/>
          <w:sz w:val="26"/>
          <w:szCs w:val="28"/>
        </w:rPr>
        <w:t>Trung Quốc</w:t>
      </w:r>
    </w:p>
    <w:p w:rsidR="00FC13B3" w:rsidRPr="00FC13B3" w:rsidRDefault="00FC13B3" w:rsidP="00FC13B3">
      <w:pPr>
        <w:rPr>
          <w:b/>
          <w:lang w:val="vi-VN"/>
        </w:rPr>
      </w:pPr>
      <w:r w:rsidRPr="00EC5224">
        <w:rPr>
          <w:noProof/>
          <w:spacing w:val="-8"/>
          <w:sz w:val="26"/>
          <w:szCs w:val="28"/>
          <w:lang w:val="vi-VN"/>
        </w:rPr>
        <w:t xml:space="preserve">- </w:t>
      </w:r>
      <w:r w:rsidRPr="00EC5224">
        <w:rPr>
          <w:rFonts w:eastAsia="Calibri"/>
          <w:sz w:val="26"/>
          <w:szCs w:val="28"/>
          <w:lang w:val="vi-VN"/>
        </w:rPr>
        <w:t xml:space="preserve">Tình hình hoạt động: </w:t>
      </w:r>
      <w:r w:rsidRPr="00EC5224">
        <w:rPr>
          <w:rFonts w:eastAsia="Calibri"/>
          <w:noProof/>
          <w:sz w:val="26"/>
          <w:szCs w:val="28"/>
          <w:lang w:val="vi-VN"/>
        </w:rPr>
        <w:t>Đang triển khai</w:t>
      </w:r>
    </w:p>
    <w:sectPr w:rsidR="00FC13B3" w:rsidRPr="00FC13B3" w:rsidSect="005F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C13B3"/>
    <w:rsid w:val="00131430"/>
    <w:rsid w:val="00140F13"/>
    <w:rsid w:val="005F6925"/>
    <w:rsid w:val="009C1465"/>
    <w:rsid w:val="00BB001F"/>
    <w:rsid w:val="00FC13B3"/>
    <w:rsid w:val="00FD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45CD224F-3679-4066-A7C9-D3270CE4B7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0A518-4E6E-477D-8679-784965065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a7d9b-b8ab-4fd8-8747-a792ee11e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58C1D9-22E1-4730-8B4A-8DC564E6906C}">
  <ds:schemaRefs>
    <ds:schemaRef ds:uri="http://schemas.microsoft.com/office/2006/metadata/properties"/>
    <ds:schemaRef ds:uri="http://schemas.microsoft.com/office/infopath/2007/PartnerControls"/>
    <ds:schemaRef ds:uri="d59a7d9b-b8ab-4fd8-8747-a792ee11e2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2021-04-13T01:48:00Z</dcterms:created>
  <dcterms:modified xsi:type="dcterms:W3CDTF">2021-04-13T01:48:00Z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