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2B4E28" w:rsidRPr="00343840" w:rsidTr="002B4E28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2B4E28" w:rsidRDefault="002B4E28" w:rsidP="00B14138">
            <w:pPr>
              <w:spacing w:before="120" w:after="120" w:line="320" w:lineRule="exact"/>
              <w:jc w:val="both"/>
            </w:pPr>
            <w:r>
              <w:t>CÔNG TY TRÁCH NHIỆM HỮU HẠN HS/ SẢN XUẤT NGUYÊN LIỆU PHỤ GIA BÊ TÔNG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2B4E28" w:rsidRDefault="002B4E28" w:rsidP="00B14138">
            <w:pPr>
              <w:spacing w:line="300" w:lineRule="exact"/>
              <w:jc w:val="both"/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343840">
              <w:rPr>
                <w:lang w:val="vi-VN"/>
              </w:rPr>
              <w:t xml:space="preserve">  </w:t>
            </w:r>
            <w:r>
              <w:t>4381027822</w:t>
            </w:r>
          </w:p>
          <w:p w:rsidR="002B4E28" w:rsidRPr="00A75E21" w:rsidRDefault="002B4E28" w:rsidP="00B14138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13/12/2022</w:t>
            </w:r>
          </w:p>
          <w:p w:rsidR="002B4E28" w:rsidRPr="00343840" w:rsidRDefault="002B4E28" w:rsidP="00B14138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2B4E28" w:rsidRPr="00343840" w:rsidRDefault="002B4E28" w:rsidP="00B14138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SẢN XUẤT NGUYÊN LIỆU PHỤ GIA BÊ TÔNG</w:t>
            </w:r>
            <w:r w:rsidRPr="00343840">
              <w:rPr>
                <w:lang w:val="vi-VN"/>
              </w:rPr>
              <w:t>.</w:t>
            </w:r>
          </w:p>
          <w:p w:rsidR="002B4E28" w:rsidRDefault="002B4E28" w:rsidP="00B14138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343840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nguyên liệu phụ gia bê tông, phụ gia bê tông.</w:t>
            </w:r>
          </w:p>
          <w:p w:rsidR="002B4E28" w:rsidRPr="00343840" w:rsidRDefault="002B4E28" w:rsidP="00B14138">
            <w:pPr>
              <w:spacing w:before="120" w:after="120" w:line="340" w:lineRule="exact"/>
              <w:jc w:val="both"/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lại một phần nhà xưởng số 3 của Công ty Cổ phần KC Hưng Yên; Lô CN2-8, Khu công nghiệp Minh Quang, phường Bạch Sam, thị xã Mỹ Hào, tỉnh Hưng Yên</w:t>
            </w:r>
            <w:r w:rsidRPr="00343840">
              <w:t>.</w:t>
            </w:r>
          </w:p>
          <w:p w:rsidR="002B4E28" w:rsidRPr="00343840" w:rsidRDefault="002B4E28" w:rsidP="00B14138">
            <w:pPr>
              <w:spacing w:before="120" w:after="120" w:line="340" w:lineRule="exact"/>
              <w:jc w:val="both"/>
            </w:pPr>
            <w:r w:rsidRPr="00343840">
              <w:t xml:space="preserve">- Diện tích  sử dụng (m2): </w:t>
            </w:r>
            <w:r>
              <w:t>2.000</w:t>
            </w:r>
          </w:p>
          <w:p w:rsidR="002B4E28" w:rsidRPr="00343840" w:rsidRDefault="002B4E28" w:rsidP="00B14138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343840">
              <w:rPr>
                <w:rFonts w:eastAsia="Calibri"/>
                <w:sz w:val="26"/>
                <w:szCs w:val="28"/>
              </w:rPr>
              <w:t xml:space="preserve"> USD)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280.000</w:t>
            </w:r>
          </w:p>
          <w:p w:rsidR="002B4E28" w:rsidRPr="0021204C" w:rsidRDefault="002B4E28" w:rsidP="00B14138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343840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Hàn Quốc</w:t>
            </w:r>
          </w:p>
          <w:p w:rsidR="002B4E28" w:rsidRPr="00343840" w:rsidRDefault="002B4E28" w:rsidP="00B14138">
            <w:pPr>
              <w:spacing w:line="300" w:lineRule="exact"/>
              <w:jc w:val="both"/>
              <w:rPr>
                <w:lang w:val="vi-VN"/>
              </w:rPr>
            </w:pPr>
            <w:r w:rsidRPr="00343840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B4E28"/>
    <w:rsid w:val="000466D6"/>
    <w:rsid w:val="002B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F8DDE16-3EE8-4659-9FF7-5EC7F5BED6D2}"/>
</file>

<file path=customXml/itemProps2.xml><?xml version="1.0" encoding="utf-8"?>
<ds:datastoreItem xmlns:ds="http://schemas.openxmlformats.org/officeDocument/2006/customXml" ds:itemID="{693ED727-9689-4275-82A5-569C7F447CCF}"/>
</file>

<file path=customXml/itemProps3.xml><?xml version="1.0" encoding="utf-8"?>
<ds:datastoreItem xmlns:ds="http://schemas.openxmlformats.org/officeDocument/2006/customXml" ds:itemID="{FA66E357-5C84-49FF-B9FA-56C6A68AE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2023-01-31T02:40:00Z</dcterms:created>
  <dcterms:modified xsi:type="dcterms:W3CDTF">2023-01-31T02:41:00Z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