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6"/>
        <w:gridCol w:w="6818"/>
      </w:tblGrid>
      <w:tr w:rsidR="00985335" w:rsidRPr="009C5D16" w:rsidTr="00985335">
        <w:trPr>
          <w:trHeight w:val="710"/>
        </w:trPr>
        <w:tc>
          <w:tcPr>
            <w:tcW w:w="2590" w:type="dxa"/>
            <w:shd w:val="clear" w:color="auto" w:fill="auto"/>
            <w:vAlign w:val="center"/>
          </w:tcPr>
          <w:p w:rsidR="00985335" w:rsidRDefault="00985335" w:rsidP="00BF5F47">
            <w:pPr>
              <w:spacing w:before="120" w:after="120" w:line="320" w:lineRule="exact"/>
              <w:jc w:val="both"/>
            </w:pPr>
            <w:r>
              <w:t>Nhà đầu tư Fortune Light Limited và Công ty cổ phần An Quảng/ NHÀ MÁY SẢN XUẤT CÁC LOẠI SẢN PHẨM TỪ GIẤY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985335" w:rsidRPr="009C5D16" w:rsidRDefault="00985335" w:rsidP="00BF5F47">
            <w:pPr>
              <w:spacing w:line="300" w:lineRule="exact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9C5D16">
              <w:rPr>
                <w:rFonts w:eastAsia="Calibri"/>
                <w:sz w:val="26"/>
                <w:szCs w:val="28"/>
                <w:lang w:val="vi-VN"/>
              </w:rPr>
              <w:t>- Mã số dự án:</w:t>
            </w:r>
            <w:r w:rsidRPr="009C5D16">
              <w:rPr>
                <w:lang w:val="vi-VN"/>
              </w:rPr>
              <w:t xml:space="preserve">  </w:t>
            </w:r>
            <w:r>
              <w:t>3200700647</w:t>
            </w:r>
          </w:p>
          <w:p w:rsidR="00985335" w:rsidRPr="00DF0535" w:rsidRDefault="00985335" w:rsidP="00BF5F47">
            <w:pPr>
              <w:spacing w:line="300" w:lineRule="exact"/>
              <w:jc w:val="both"/>
              <w:rPr>
                <w:rFonts w:eastAsia="Calibri"/>
                <w:sz w:val="26"/>
                <w:szCs w:val="28"/>
              </w:rPr>
            </w:pPr>
            <w:r w:rsidRPr="009C5D16">
              <w:rPr>
                <w:sz w:val="26"/>
                <w:szCs w:val="28"/>
                <w:lang w:val="vi-VN"/>
              </w:rPr>
              <w:t xml:space="preserve">- </w:t>
            </w:r>
            <w:r w:rsidRPr="009C5D16">
              <w:rPr>
                <w:rFonts w:eastAsia="Calibri"/>
                <w:sz w:val="26"/>
                <w:szCs w:val="28"/>
                <w:lang w:val="vi-VN"/>
              </w:rPr>
              <w:t xml:space="preserve">Cấp lần đầu ngày: </w:t>
            </w:r>
            <w:r>
              <w:rPr>
                <w:rFonts w:eastAsia="Calibri"/>
                <w:sz w:val="26"/>
                <w:szCs w:val="28"/>
              </w:rPr>
              <w:t>12/01/2023</w:t>
            </w:r>
          </w:p>
          <w:p w:rsidR="00985335" w:rsidRPr="009C5D16" w:rsidRDefault="00985335" w:rsidP="00BF5F47">
            <w:pPr>
              <w:spacing w:line="300" w:lineRule="exact"/>
              <w:jc w:val="both"/>
              <w:rPr>
                <w:rFonts w:eastAsia="Calibri"/>
                <w:noProof/>
                <w:sz w:val="26"/>
                <w:szCs w:val="28"/>
                <w:lang w:val="vi-VN"/>
              </w:rPr>
            </w:pPr>
            <w:r w:rsidRPr="009C5D16">
              <w:rPr>
                <w:rFonts w:eastAsia="Calibri"/>
                <w:sz w:val="26"/>
                <w:szCs w:val="28"/>
                <w:lang w:val="vi-VN"/>
              </w:rPr>
              <w:t xml:space="preserve">- Cơ quan cấp: </w:t>
            </w:r>
            <w:r w:rsidRPr="009C5D16">
              <w:rPr>
                <w:rFonts w:eastAsia="Calibri"/>
                <w:noProof/>
                <w:sz w:val="26"/>
                <w:szCs w:val="28"/>
                <w:lang w:val="vi-VN"/>
              </w:rPr>
              <w:t>BQL các KCN tỉnh Hưng Yên</w:t>
            </w:r>
          </w:p>
          <w:p w:rsidR="00985335" w:rsidRPr="009C5D16" w:rsidRDefault="00985335" w:rsidP="00BF5F47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9C5D16">
              <w:rPr>
                <w:rFonts w:eastAsia="Calibri"/>
                <w:noProof/>
                <w:sz w:val="26"/>
                <w:szCs w:val="28"/>
                <w:lang w:val="vi-VN"/>
              </w:rPr>
              <w:t xml:space="preserve">- </w:t>
            </w:r>
            <w:r w:rsidRPr="009C5D16">
              <w:rPr>
                <w:rFonts w:eastAsia="Calibri"/>
                <w:sz w:val="26"/>
                <w:szCs w:val="28"/>
                <w:lang w:val="vi-VN"/>
              </w:rPr>
              <w:t xml:space="preserve">Tên dự án: </w:t>
            </w:r>
            <w:r>
              <w:t>NHÀ MÁY SẢN XUẤT CÁC LOẠI SẢN PHẨM TỪ GIẤY</w:t>
            </w:r>
            <w:r w:rsidRPr="009C5D16">
              <w:rPr>
                <w:lang w:val="vi-VN"/>
              </w:rPr>
              <w:t>.</w:t>
            </w:r>
          </w:p>
          <w:p w:rsidR="00985335" w:rsidRDefault="00985335" w:rsidP="00BF5F47">
            <w:pPr>
              <w:spacing w:before="120" w:after="120" w:line="340" w:lineRule="exact"/>
              <w:ind w:right="-28"/>
              <w:jc w:val="both"/>
            </w:pPr>
            <w:r w:rsidRPr="009C5D16">
              <w:rPr>
                <w:rFonts w:eastAsia="Calibri"/>
                <w:sz w:val="26"/>
                <w:szCs w:val="28"/>
                <w:lang w:val="vi-VN"/>
              </w:rPr>
              <w:t>- Mục tiêu dự án:</w:t>
            </w:r>
            <w:r w:rsidRPr="009C5D16">
              <w:rPr>
                <w:rFonts w:eastAsia="Calibri"/>
                <w:sz w:val="26"/>
                <w:szCs w:val="28"/>
              </w:rPr>
              <w:t xml:space="preserve"> </w:t>
            </w:r>
            <w:r>
              <w:t>Sản xuất túi giấy, hộp giấy từ giấy.</w:t>
            </w:r>
          </w:p>
          <w:p w:rsidR="00985335" w:rsidRPr="009C5D16" w:rsidRDefault="00985335" w:rsidP="00BF5F47">
            <w:pPr>
              <w:spacing w:before="120" w:after="120" w:line="340" w:lineRule="exact"/>
              <w:ind w:right="-28"/>
              <w:jc w:val="both"/>
              <w:rPr>
                <w:rFonts w:eastAsia="Calibri"/>
                <w:sz w:val="26"/>
                <w:szCs w:val="28"/>
              </w:rPr>
            </w:pPr>
            <w:r>
              <w:t>Tổ chức kinh tế được thành lập để thực hiện dự án đầu tư này được áp dụng quy định doanh nghiệp chế xuất.</w:t>
            </w:r>
          </w:p>
          <w:p w:rsidR="00985335" w:rsidRPr="009C5D16" w:rsidRDefault="00985335" w:rsidP="00BF5F47">
            <w:pPr>
              <w:spacing w:before="120" w:after="120" w:line="340" w:lineRule="exact"/>
              <w:jc w:val="both"/>
            </w:pPr>
            <w:r w:rsidRPr="009C5D16">
              <w:rPr>
                <w:sz w:val="26"/>
                <w:szCs w:val="28"/>
                <w:lang w:val="vi-VN"/>
              </w:rPr>
              <w:t xml:space="preserve">- </w:t>
            </w:r>
            <w:r w:rsidRPr="009C5D16">
              <w:rPr>
                <w:rFonts w:eastAsia="Calibri"/>
                <w:sz w:val="26"/>
                <w:szCs w:val="28"/>
                <w:lang w:val="vi-VN"/>
              </w:rPr>
              <w:t xml:space="preserve">Địa điểm thực hiện dự án: </w:t>
            </w:r>
            <w:r>
              <w:t>Thuê lại nhà xưởng số 2 của Công ty Cổ phần phát triển công nghiệp Kim Tín Yên Mỹ; Lô CN3, Khu công nghiệp Yên Mỹ, xã Tân Lập, huyện Yên Mỹ, tỉnh Hưng Yên</w:t>
            </w:r>
            <w:r w:rsidRPr="009C5D16">
              <w:t xml:space="preserve">. </w:t>
            </w:r>
          </w:p>
          <w:p w:rsidR="00985335" w:rsidRPr="009C5D16" w:rsidRDefault="00985335" w:rsidP="00BF5F47">
            <w:pPr>
              <w:spacing w:before="120" w:after="120" w:line="340" w:lineRule="exact"/>
              <w:jc w:val="both"/>
            </w:pPr>
            <w:r w:rsidRPr="009C5D16">
              <w:t>-</w:t>
            </w:r>
            <w:r>
              <w:t xml:space="preserve"> Diện tích </w:t>
            </w:r>
            <w:r w:rsidRPr="009C5D16">
              <w:t xml:space="preserve"> sử dụng (m2): </w:t>
            </w:r>
            <w:r>
              <w:t>13.339,5</w:t>
            </w:r>
          </w:p>
          <w:p w:rsidR="00985335" w:rsidRPr="009C5D16" w:rsidRDefault="00985335" w:rsidP="00BF5F47">
            <w:pPr>
              <w:spacing w:line="300" w:lineRule="exact"/>
              <w:jc w:val="both"/>
              <w:rPr>
                <w:bCs/>
                <w:spacing w:val="-2"/>
                <w:sz w:val="26"/>
                <w:szCs w:val="28"/>
                <w:lang w:val="vi-VN"/>
              </w:rPr>
            </w:pPr>
            <w:r w:rsidRPr="009C5D16">
              <w:rPr>
                <w:rFonts w:eastAsia="Calibri"/>
                <w:sz w:val="26"/>
                <w:szCs w:val="28"/>
                <w:lang w:val="vi-VN"/>
              </w:rPr>
              <w:t>- Vốn đầu tư đăng ký (</w:t>
            </w:r>
            <w:r w:rsidRPr="009C5D16">
              <w:rPr>
                <w:rFonts w:eastAsia="Calibri"/>
                <w:sz w:val="26"/>
                <w:szCs w:val="28"/>
              </w:rPr>
              <w:t xml:space="preserve"> USD)</w:t>
            </w:r>
            <w:r w:rsidRPr="009C5D16">
              <w:rPr>
                <w:rFonts w:eastAsia="Calibri"/>
                <w:sz w:val="26"/>
                <w:szCs w:val="28"/>
                <w:lang w:val="vi-VN"/>
              </w:rPr>
              <w:t xml:space="preserve">: </w:t>
            </w:r>
            <w:r>
              <w:rPr>
                <w:rFonts w:eastAsia="Calibri"/>
                <w:sz w:val="26"/>
                <w:szCs w:val="28"/>
              </w:rPr>
              <w:t>5</w:t>
            </w:r>
            <w:r w:rsidRPr="009C5D16">
              <w:t>.000.000</w:t>
            </w:r>
          </w:p>
          <w:p w:rsidR="00985335" w:rsidRPr="009C5D16" w:rsidRDefault="00985335" w:rsidP="00BF5F47">
            <w:pPr>
              <w:spacing w:line="300" w:lineRule="exact"/>
              <w:jc w:val="both"/>
              <w:rPr>
                <w:noProof/>
                <w:spacing w:val="-8"/>
                <w:sz w:val="26"/>
                <w:szCs w:val="28"/>
                <w:lang w:val="vi-VN"/>
              </w:rPr>
            </w:pPr>
            <w:r w:rsidRPr="009C5D16">
              <w:rPr>
                <w:spacing w:val="-6"/>
                <w:sz w:val="26"/>
                <w:szCs w:val="28"/>
                <w:lang w:val="vi-VN"/>
              </w:rPr>
              <w:t xml:space="preserve">- </w:t>
            </w:r>
            <w:r w:rsidRPr="009C5D16">
              <w:rPr>
                <w:rFonts w:eastAsia="Calibri"/>
                <w:sz w:val="26"/>
                <w:szCs w:val="28"/>
                <w:lang w:val="vi-VN"/>
              </w:rPr>
              <w:t xml:space="preserve">Quốc gia đầu tư: </w:t>
            </w:r>
            <w:r>
              <w:rPr>
                <w:rFonts w:eastAsia="Calibri"/>
                <w:sz w:val="26"/>
                <w:szCs w:val="28"/>
              </w:rPr>
              <w:t>Hồng Kong</w:t>
            </w:r>
            <w:r w:rsidRPr="009C5D16">
              <w:rPr>
                <w:lang w:val="vi-VN"/>
              </w:rPr>
              <w:t>.</w:t>
            </w:r>
          </w:p>
          <w:p w:rsidR="00985335" w:rsidRPr="009C5D16" w:rsidRDefault="00985335" w:rsidP="00BF5F47">
            <w:pPr>
              <w:spacing w:line="300" w:lineRule="exact"/>
              <w:jc w:val="both"/>
              <w:rPr>
                <w:lang w:val="vi-VN"/>
              </w:rPr>
            </w:pPr>
            <w:r w:rsidRPr="009C5D16">
              <w:rPr>
                <w:noProof/>
                <w:spacing w:val="-8"/>
                <w:sz w:val="26"/>
                <w:szCs w:val="28"/>
                <w:lang w:val="vi-VN"/>
              </w:rPr>
              <w:t xml:space="preserve">- </w:t>
            </w:r>
            <w:r w:rsidRPr="009C5D16">
              <w:rPr>
                <w:rFonts w:eastAsia="Calibri"/>
                <w:sz w:val="26"/>
                <w:szCs w:val="28"/>
                <w:lang w:val="vi-VN"/>
              </w:rPr>
              <w:t xml:space="preserve">Tình hình hoạt động: </w:t>
            </w:r>
            <w:r w:rsidRPr="009C5D16">
              <w:rPr>
                <w:rFonts w:eastAsia="Calibri"/>
                <w:noProof/>
                <w:sz w:val="26"/>
                <w:szCs w:val="28"/>
                <w:lang w:val="vi-VN"/>
              </w:rPr>
              <w:t>Đang triển khai</w:t>
            </w:r>
          </w:p>
        </w:tc>
      </w:tr>
    </w:tbl>
    <w:p w:rsidR="00FE0216" w:rsidRDefault="00FE0216"/>
    <w:sectPr w:rsidR="00FE0216" w:rsidSect="00FE0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985335"/>
    <w:rsid w:val="00985335"/>
    <w:rsid w:val="00FE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2FB725AC-D9D5-4F2B-9590-1F271333917A}"/>
</file>

<file path=customXml/itemProps2.xml><?xml version="1.0" encoding="utf-8"?>
<ds:datastoreItem xmlns:ds="http://schemas.openxmlformats.org/officeDocument/2006/customXml" ds:itemID="{0248543F-8C00-45C6-B2C8-10BEE39C0ED5}"/>
</file>

<file path=customXml/itemProps3.xml><?xml version="1.0" encoding="utf-8"?>
<ds:datastoreItem xmlns:ds="http://schemas.openxmlformats.org/officeDocument/2006/customXml" ds:itemID="{24AD4F06-735C-4664-9630-3657BCBB24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2023-04-13T03:37:00Z</dcterms:created>
  <dcterms:modified xsi:type="dcterms:W3CDTF">2023-04-13T03:37:00Z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