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925" w:rsidRDefault="00A864F8" w:rsidP="00A864F8">
      <w:pPr>
        <w:jc w:val="center"/>
        <w:rPr>
          <w:b/>
          <w:lang w:val="vi-VN"/>
        </w:rPr>
      </w:pPr>
      <w:r w:rsidRPr="00A864F8">
        <w:rPr>
          <w:b/>
        </w:rPr>
        <w:t>CÔNG TY TNHH DỊCH VỤ PHÂN PHỐI SENKO (VIỆT NAM)/ CÔNG TY TNHH DỊCH VỤ PHÂN PHỐI SENKO (VIỆT NAM)</w:t>
      </w:r>
    </w:p>
    <w:p w:rsidR="00A864F8" w:rsidRPr="00880A7A" w:rsidRDefault="00A864F8" w:rsidP="00A864F8">
      <w:pPr>
        <w:spacing w:line="300" w:lineRule="exact"/>
        <w:rPr>
          <w:lang w:val="vi-VN"/>
        </w:rPr>
      </w:pPr>
      <w:r w:rsidRPr="00880A7A">
        <w:rPr>
          <w:lang w:val="vi-VN"/>
        </w:rPr>
        <w:t xml:space="preserve">- Mã số dự án: </w:t>
      </w:r>
      <w:r>
        <w:t>1071740764</w:t>
      </w:r>
    </w:p>
    <w:p w:rsidR="00A864F8" w:rsidRDefault="00A864F8" w:rsidP="00A864F8">
      <w:pPr>
        <w:spacing w:before="80" w:after="80" w:line="320" w:lineRule="exact"/>
        <w:jc w:val="both"/>
      </w:pPr>
      <w:r w:rsidRPr="00880A7A">
        <w:rPr>
          <w:lang w:val="vi-VN"/>
        </w:rPr>
        <w:t>- Thay đổi lần cuối ngày</w:t>
      </w:r>
      <w:r w:rsidRPr="00880A7A">
        <w:t xml:space="preserve">: </w:t>
      </w:r>
      <w:r>
        <w:t>30/7/2019</w:t>
      </w:r>
    </w:p>
    <w:p w:rsidR="00A864F8" w:rsidRDefault="00A864F8" w:rsidP="00A864F8">
      <w:pPr>
        <w:spacing w:before="80" w:after="80" w:line="320" w:lineRule="exact"/>
        <w:jc w:val="both"/>
        <w:rPr>
          <w:lang w:val="it-IT"/>
        </w:rPr>
      </w:pPr>
      <w:r>
        <w:t xml:space="preserve">- </w:t>
      </w:r>
      <w:r>
        <w:rPr>
          <w:lang w:val="it-IT"/>
        </w:rPr>
        <w:t xml:space="preserve">Mục tiêu dự án: </w:t>
      </w:r>
    </w:p>
    <w:p w:rsidR="00A864F8" w:rsidRDefault="00A864F8" w:rsidP="00A864F8">
      <w:pPr>
        <w:spacing w:before="80" w:after="80" w:line="320" w:lineRule="exact"/>
        <w:jc w:val="both"/>
      </w:pPr>
      <w:r>
        <w:rPr>
          <w:lang w:val="it-IT"/>
        </w:rPr>
        <w:t xml:space="preserve">+ </w:t>
      </w:r>
      <w:r>
        <w:t>Đầu tư xây dựng trung tâm Logistics để cung cấp dịch vụ kho bãi và lưu giữ hàng hóa; dịch vụ đại lý vận tải hàng hóa, gồm: Dịch vụ giao nhận hàng hóa, hoạt động tổ chức và điều hành các hoạt động chuyên chở hàng hóa thay mặt người gửi hàng thông qua việc tìm kiếm dịch vụ vận tải và các dịch vụ liên quan, chuẩn bị chứng từ và cung cấp thông tin kinh doanh; dịch vụ hỗ trợ vận tải biển, gồm: dịch vụ thông quan; dịch vụ tư vấn quản lý; và các dịch vụ khác gồm: Kiểm tra vận đơn, môi giới vận tải hàng hóa, giám định hàng hóa; lấy mẫu và xác định trọng lượng, nhận và chấp nhận hàng, chuẩn bị chứng từ vận tải (Các dịch vụ này được thực hiện thay mặt cho chủ hàng).</w:t>
      </w:r>
    </w:p>
    <w:p w:rsidR="00A864F8" w:rsidRDefault="00A864F8" w:rsidP="00A864F8">
      <w:pPr>
        <w:spacing w:before="80" w:after="80" w:line="320" w:lineRule="exact"/>
        <w:jc w:val="both"/>
      </w:pPr>
      <w:r>
        <w:t>+ Thực hiện quyền xuất khẩu, quyền nhập khẩu, quyền phân phối bán buôn các hàng hóa có mã HS sau: 0401 -&gt; 0410, 0701 -&gt; 0714, 0801 -&gt; 0814, 0901 -&gt; 0910, 1001 -&gt; 1005, 1006 (không bao gồm thực hiện quyền phân phối đối với mặt hàng lúa gạo), 1007, 1008, 1101 -&gt; 1108, 1201 -&gt; 1214, 1601 -&gt; 1605, 1701 (không bao gồm thực hiện quyền phần phối đối với mặt hàng đường mía hoặc đường củ cải), 1702, 1703, 1704, 1801 -&gt; 1806, 1901 -&gt; 1905, 2001 -&gt; 2009, 2101 -&gt; 2106, 2201 -&gt; 2209, 2309, 3301 - &gt; 3304, 3306, 3307, 3401, 3402, 3403, 3405, 3506, 3808, 3810, 3811, 3917, 3918, 3919, 3921, 3922, 3923, 3924, 3926, 4008, 4009, 4015, 4016, 4017, 4201, 4202, 4203, 4205, 4206, 4414, 4417, 4419, 4421, 4602, 4808, 4810, 4811, 4817 -&gt; 4821, 4823, 5701 -&gt; 5705, 5807, 6101 -&gt; 6117, 6201 -&gt; 6217, 6301 -&gt; 6308, 6401 -&gt; 6406, 6501, 6502, 6504, 6505, 6506, 6601, 6602, 6603, 6808, 6809, 6810, 6814, 6815, 6909 -&gt; 6914, 7009, 7010, 7013, 7018, 7020, 7117, 7319, 7322 -&gt; 7326, 7419, 7502, 7508, 7601, 7615, 7616, 7901, 7907, 8007, 8201 -&gt; 8207, 8210 -&gt; 8215, 8301, 8302, 8304, 8305, 8306, 8310, 8414, 8418, 8423, 8467, 8470, 8472, 8508, 8509, 8510, 8513, 8516, 8531, 8712 -&gt; 8715, 9102, 9105, 9107, 9016, 9017, 9023, 9025, 9026, 9031, 9103, 9106, 9401 -&gt; 9405, 9506, 9603, 9605 -&gt; 9609, 9611, 9612, 9615, 9619, 9620.</w:t>
      </w:r>
    </w:p>
    <w:p w:rsidR="00A864F8" w:rsidRPr="00A864F8" w:rsidRDefault="00A864F8" w:rsidP="00A864F8">
      <w:pPr>
        <w:jc w:val="center"/>
        <w:rPr>
          <w:b/>
          <w:lang w:val="vi-VN"/>
        </w:rPr>
      </w:pPr>
    </w:p>
    <w:sectPr w:rsidR="00A864F8" w:rsidRPr="00A864F8" w:rsidSect="005F69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864F8"/>
    <w:rsid w:val="005F6925"/>
    <w:rsid w:val="00A86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9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B6F70C9D-A693-4380-9C5C-FE32137B84B1}"/>
</file>

<file path=customXml/itemProps2.xml><?xml version="1.0" encoding="utf-8"?>
<ds:datastoreItem xmlns:ds="http://schemas.openxmlformats.org/officeDocument/2006/customXml" ds:itemID="{72CC4BE9-91A6-4253-B964-878666275139}"/>
</file>

<file path=customXml/itemProps3.xml><?xml version="1.0" encoding="utf-8"?>
<ds:datastoreItem xmlns:ds="http://schemas.openxmlformats.org/officeDocument/2006/customXml" ds:itemID="{BF48C809-CB01-4883-87DE-B317D353EAFC}"/>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2019-10-04T08:42:00Z</dcterms:created>
  <dcterms:modified xsi:type="dcterms:W3CDTF">2019-10-04T08:45:00Z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