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7367"/>
      </w:tblGrid>
      <w:tr w:rsidR="00011A2A" w:rsidRPr="0082560B" w:rsidTr="00011A2A">
        <w:trPr>
          <w:trHeight w:val="1260"/>
        </w:trPr>
        <w:tc>
          <w:tcPr>
            <w:tcW w:w="2685" w:type="dxa"/>
            <w:shd w:val="clear" w:color="auto" w:fill="auto"/>
            <w:vAlign w:val="center"/>
          </w:tcPr>
          <w:p w:rsidR="00011A2A" w:rsidRDefault="00011A2A" w:rsidP="000B5AC2">
            <w:pPr>
              <w:spacing w:line="300" w:lineRule="exact"/>
              <w:jc w:val="both"/>
            </w:pPr>
            <w:r>
              <w:t>CÔNG TY TNHH RODAX VIỆT NAM/ DỰ ÁN NHÀ MÁY RODAX VIỆT NAM MỞ RỘNG</w:t>
            </w:r>
          </w:p>
        </w:tc>
        <w:tc>
          <w:tcPr>
            <w:tcW w:w="6840" w:type="dxa"/>
            <w:shd w:val="clear" w:color="auto" w:fill="auto"/>
            <w:vAlign w:val="center"/>
          </w:tcPr>
          <w:p w:rsidR="00011A2A" w:rsidRPr="0082560B" w:rsidRDefault="00011A2A" w:rsidP="000B5AC2">
            <w:pPr>
              <w:spacing w:line="300" w:lineRule="exact"/>
              <w:jc w:val="both"/>
              <w:rPr>
                <w:rFonts w:eastAsia="Calibri"/>
                <w:sz w:val="28"/>
                <w:szCs w:val="28"/>
                <w:lang w:val="vi-VN"/>
              </w:rPr>
            </w:pPr>
            <w:r w:rsidRPr="0082560B">
              <w:rPr>
                <w:rFonts w:eastAsia="Calibri"/>
                <w:sz w:val="26"/>
                <w:szCs w:val="28"/>
                <w:lang w:val="vi-VN"/>
              </w:rPr>
              <w:t>- Mã số dự án:</w:t>
            </w:r>
            <w:r w:rsidRPr="0082560B">
              <w:rPr>
                <w:lang w:val="vi-VN"/>
              </w:rPr>
              <w:t xml:space="preserve">  </w:t>
            </w:r>
            <w:r>
              <w:t>3236200020</w:t>
            </w:r>
          </w:p>
          <w:p w:rsidR="00011A2A" w:rsidRPr="0082560B" w:rsidRDefault="00011A2A" w:rsidP="000B5AC2">
            <w:pPr>
              <w:spacing w:line="300" w:lineRule="exact"/>
              <w:jc w:val="both"/>
              <w:rPr>
                <w:rFonts w:eastAsia="Calibri"/>
                <w:sz w:val="26"/>
                <w:szCs w:val="28"/>
              </w:rPr>
            </w:pPr>
            <w:r w:rsidRPr="0082560B">
              <w:rPr>
                <w:sz w:val="26"/>
                <w:szCs w:val="28"/>
                <w:lang w:val="vi-VN"/>
              </w:rPr>
              <w:t xml:space="preserve">- </w:t>
            </w:r>
            <w:r w:rsidRPr="0082560B">
              <w:rPr>
                <w:rFonts w:eastAsia="Calibri"/>
                <w:sz w:val="26"/>
                <w:szCs w:val="28"/>
                <w:lang w:val="vi-VN"/>
              </w:rPr>
              <w:t xml:space="preserve">Cấp lần đầu ngày: </w:t>
            </w:r>
            <w:r>
              <w:rPr>
                <w:rFonts w:eastAsia="Calibri"/>
                <w:sz w:val="26"/>
                <w:szCs w:val="28"/>
              </w:rPr>
              <w:t>27/7/2021</w:t>
            </w:r>
          </w:p>
          <w:p w:rsidR="00011A2A" w:rsidRPr="0082560B" w:rsidRDefault="00011A2A" w:rsidP="000B5AC2">
            <w:pPr>
              <w:spacing w:line="300" w:lineRule="exact"/>
              <w:jc w:val="both"/>
              <w:rPr>
                <w:rFonts w:eastAsia="Calibri"/>
                <w:noProof/>
                <w:sz w:val="26"/>
                <w:szCs w:val="28"/>
                <w:lang w:val="vi-VN"/>
              </w:rPr>
            </w:pPr>
            <w:r w:rsidRPr="0082560B">
              <w:rPr>
                <w:rFonts w:eastAsia="Calibri"/>
                <w:sz w:val="26"/>
                <w:szCs w:val="28"/>
                <w:lang w:val="vi-VN"/>
              </w:rPr>
              <w:t xml:space="preserve">- Cơ quan cấp: </w:t>
            </w:r>
            <w:r w:rsidRPr="0082560B">
              <w:rPr>
                <w:rFonts w:eastAsia="Calibri"/>
                <w:noProof/>
                <w:sz w:val="26"/>
                <w:szCs w:val="28"/>
                <w:lang w:val="vi-VN"/>
              </w:rPr>
              <w:t>BQL các KCN tỉnh Hưng Yên</w:t>
            </w:r>
          </w:p>
          <w:p w:rsidR="00011A2A" w:rsidRPr="0082560B" w:rsidRDefault="00011A2A" w:rsidP="000B5AC2">
            <w:pPr>
              <w:spacing w:before="120" w:after="120" w:line="340" w:lineRule="exact"/>
              <w:jc w:val="both"/>
              <w:rPr>
                <w:rFonts w:eastAsia="Calibri"/>
                <w:sz w:val="26"/>
                <w:szCs w:val="28"/>
                <w:lang w:val="vi-VN"/>
              </w:rPr>
            </w:pPr>
            <w:r w:rsidRPr="0082560B">
              <w:rPr>
                <w:rFonts w:eastAsia="Calibri"/>
                <w:noProof/>
                <w:sz w:val="26"/>
                <w:szCs w:val="28"/>
                <w:lang w:val="vi-VN"/>
              </w:rPr>
              <w:t xml:space="preserve">- </w:t>
            </w:r>
            <w:r w:rsidRPr="0082560B">
              <w:rPr>
                <w:rFonts w:eastAsia="Calibri"/>
                <w:sz w:val="26"/>
                <w:szCs w:val="28"/>
                <w:lang w:val="vi-VN"/>
              </w:rPr>
              <w:t xml:space="preserve">Tên dự án: </w:t>
            </w:r>
            <w:r>
              <w:t>DỰ ÁN NHÀ MÁY RODAX VIỆT NAM MỞ RỘNG</w:t>
            </w:r>
            <w:r w:rsidRPr="0082560B">
              <w:rPr>
                <w:lang w:val="vi-VN"/>
              </w:rPr>
              <w:t>.</w:t>
            </w:r>
          </w:p>
          <w:p w:rsidR="00011A2A" w:rsidRPr="0082560B" w:rsidRDefault="00011A2A" w:rsidP="000B5AC2">
            <w:pPr>
              <w:spacing w:before="120" w:after="120" w:line="340" w:lineRule="exact"/>
              <w:ind w:right="-28"/>
              <w:jc w:val="both"/>
            </w:pPr>
            <w:r w:rsidRPr="0082560B">
              <w:rPr>
                <w:rFonts w:eastAsia="Calibri"/>
                <w:sz w:val="26"/>
                <w:szCs w:val="28"/>
                <w:lang w:val="vi-VN"/>
              </w:rPr>
              <w:t>- Mục tiêu dự án:</w:t>
            </w:r>
            <w:r w:rsidRPr="0082560B">
              <w:rPr>
                <w:rFonts w:eastAsia="Calibri"/>
                <w:sz w:val="26"/>
                <w:szCs w:val="28"/>
              </w:rPr>
              <w:t xml:space="preserve"> </w:t>
            </w:r>
            <w:r>
              <w:t>Sản xuất, gia công các linh kiện dùng cho bộ truyền động của máy công nghiệp như vỏ máy, trục, vành và chế tạo các sản phẩm máy móc chính xác bằng kim loại; Gia công cắt gọt, xử lý nhiệt các linh kiện bằng kim loại</w:t>
            </w:r>
            <w:r w:rsidRPr="0082560B">
              <w:t xml:space="preserve">.  </w:t>
            </w:r>
          </w:p>
          <w:p w:rsidR="00011A2A" w:rsidRPr="0082560B" w:rsidRDefault="00011A2A" w:rsidP="000B5AC2">
            <w:pPr>
              <w:spacing w:before="120" w:after="120" w:line="340" w:lineRule="exact"/>
              <w:ind w:right="-28"/>
              <w:jc w:val="both"/>
              <w:rPr>
                <w:rFonts w:eastAsia="Calibri"/>
                <w:sz w:val="26"/>
                <w:szCs w:val="28"/>
                <w:lang w:val="vi-VN"/>
              </w:rPr>
            </w:pPr>
            <w:r>
              <w:t>Công ty TNHH Rodax Việt Nam được áp dụng quy định doanh nghiệp chế xuất</w:t>
            </w:r>
            <w:r w:rsidRPr="0082560B">
              <w:t>.</w:t>
            </w:r>
          </w:p>
          <w:p w:rsidR="00011A2A" w:rsidRPr="0082560B" w:rsidRDefault="00011A2A" w:rsidP="000B5AC2">
            <w:pPr>
              <w:spacing w:before="120" w:after="120" w:line="340" w:lineRule="exact"/>
              <w:jc w:val="both"/>
            </w:pPr>
            <w:r w:rsidRPr="0082560B">
              <w:rPr>
                <w:sz w:val="26"/>
                <w:szCs w:val="28"/>
                <w:lang w:val="vi-VN"/>
              </w:rPr>
              <w:t xml:space="preserve">- </w:t>
            </w:r>
            <w:r w:rsidRPr="0082560B">
              <w:rPr>
                <w:rFonts w:eastAsia="Calibri"/>
                <w:sz w:val="26"/>
                <w:szCs w:val="28"/>
                <w:lang w:val="vi-VN"/>
              </w:rPr>
              <w:t xml:space="preserve">Địa điểm thực hiện dự án: </w:t>
            </w:r>
            <w:r>
              <w:t>Lô đất số M1, Khu công nghiệp Thăng Long II, phường Dị Sử, thị xã Mỹ Hào, tỉnh Hưng Yên, Việt Nam</w:t>
            </w:r>
            <w:r w:rsidRPr="0082560B">
              <w:t>.</w:t>
            </w:r>
          </w:p>
          <w:p w:rsidR="00011A2A" w:rsidRPr="0082560B" w:rsidRDefault="00011A2A" w:rsidP="000B5AC2">
            <w:pPr>
              <w:spacing w:before="120" w:after="120" w:line="340" w:lineRule="exact"/>
              <w:jc w:val="both"/>
            </w:pPr>
            <w:r w:rsidRPr="0082560B">
              <w:t xml:space="preserve">- Diện tích đất sử dụng (m2): </w:t>
            </w:r>
            <w:r>
              <w:t>4.200</w:t>
            </w:r>
          </w:p>
          <w:p w:rsidR="00011A2A" w:rsidRPr="0082560B" w:rsidRDefault="00011A2A" w:rsidP="000B5AC2">
            <w:pPr>
              <w:spacing w:line="300" w:lineRule="exact"/>
              <w:jc w:val="both"/>
              <w:rPr>
                <w:bCs/>
                <w:spacing w:val="-2"/>
                <w:sz w:val="26"/>
                <w:szCs w:val="28"/>
                <w:lang w:val="vi-VN"/>
              </w:rPr>
            </w:pPr>
            <w:r w:rsidRPr="0082560B">
              <w:rPr>
                <w:rFonts w:eastAsia="Calibri"/>
                <w:sz w:val="26"/>
                <w:szCs w:val="28"/>
                <w:lang w:val="vi-VN"/>
              </w:rPr>
              <w:t>- Vốn đầu tư đăng ký (</w:t>
            </w:r>
            <w:r w:rsidRPr="0082560B">
              <w:rPr>
                <w:rFonts w:eastAsia="Calibri"/>
                <w:sz w:val="26"/>
                <w:szCs w:val="28"/>
              </w:rPr>
              <w:t xml:space="preserve"> USD</w:t>
            </w:r>
            <w:r w:rsidRPr="0082560B">
              <w:rPr>
                <w:rFonts w:eastAsia="Calibri"/>
                <w:sz w:val="26"/>
                <w:szCs w:val="28"/>
                <w:lang w:val="vi-VN"/>
              </w:rPr>
              <w:t xml:space="preserve">): </w:t>
            </w:r>
            <w:r>
              <w:t>6.000.000</w:t>
            </w:r>
          </w:p>
          <w:p w:rsidR="00011A2A" w:rsidRPr="0082560B" w:rsidRDefault="00011A2A" w:rsidP="000B5AC2">
            <w:pPr>
              <w:spacing w:line="300" w:lineRule="exact"/>
              <w:jc w:val="both"/>
              <w:rPr>
                <w:noProof/>
                <w:spacing w:val="-8"/>
                <w:sz w:val="26"/>
                <w:szCs w:val="28"/>
                <w:lang w:val="vi-VN"/>
              </w:rPr>
            </w:pPr>
            <w:r w:rsidRPr="0082560B">
              <w:rPr>
                <w:spacing w:val="-6"/>
                <w:sz w:val="26"/>
                <w:szCs w:val="28"/>
                <w:lang w:val="vi-VN"/>
              </w:rPr>
              <w:t xml:space="preserve">- </w:t>
            </w:r>
            <w:r w:rsidRPr="0082560B">
              <w:rPr>
                <w:rFonts w:eastAsia="Calibri"/>
                <w:sz w:val="26"/>
                <w:szCs w:val="28"/>
                <w:lang w:val="vi-VN"/>
              </w:rPr>
              <w:t xml:space="preserve">Quốc gia đầu tư: </w:t>
            </w:r>
            <w:r w:rsidRPr="0082560B">
              <w:t>Nhật Bản</w:t>
            </w:r>
            <w:r w:rsidRPr="0082560B">
              <w:rPr>
                <w:lang w:val="vi-VN"/>
              </w:rPr>
              <w:t>.</w:t>
            </w:r>
          </w:p>
          <w:p w:rsidR="00011A2A" w:rsidRPr="0082560B" w:rsidRDefault="00011A2A" w:rsidP="000B5AC2">
            <w:pPr>
              <w:spacing w:line="300" w:lineRule="exact"/>
              <w:jc w:val="both"/>
              <w:rPr>
                <w:lang w:val="vi-VN"/>
              </w:rPr>
            </w:pPr>
            <w:r w:rsidRPr="0082560B">
              <w:rPr>
                <w:noProof/>
                <w:spacing w:val="-8"/>
                <w:sz w:val="26"/>
                <w:szCs w:val="28"/>
                <w:lang w:val="vi-VN"/>
              </w:rPr>
              <w:t xml:space="preserve">- </w:t>
            </w:r>
            <w:r w:rsidRPr="0082560B">
              <w:rPr>
                <w:rFonts w:eastAsia="Calibri"/>
                <w:sz w:val="26"/>
                <w:szCs w:val="28"/>
                <w:lang w:val="vi-VN"/>
              </w:rPr>
              <w:t xml:space="preserve">Tình hình hoạt động: </w:t>
            </w:r>
            <w:r w:rsidRPr="0082560B">
              <w:rPr>
                <w:rFonts w:eastAsia="Calibri"/>
                <w:noProof/>
                <w:sz w:val="26"/>
                <w:szCs w:val="28"/>
                <w:lang w:val="vi-VN"/>
              </w:rPr>
              <w:t>Đang triển khai</w:t>
            </w:r>
          </w:p>
        </w:tc>
      </w:tr>
    </w:tbl>
    <w:p w:rsidR="00F44E2D" w:rsidRDefault="00011A2A"/>
    <w:sectPr w:rsidR="00F44E2D" w:rsidSect="000B1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011A2A"/>
    <w:rsid w:val="00011A2A"/>
    <w:rsid w:val="000B12B5"/>
    <w:rsid w:val="009F5723"/>
    <w:rsid w:val="00D51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539E661-0050-4356-AA9E-2B7E4920576E}"/>
</file>

<file path=customXml/itemProps2.xml><?xml version="1.0" encoding="utf-8"?>
<ds:datastoreItem xmlns:ds="http://schemas.openxmlformats.org/officeDocument/2006/customXml" ds:itemID="{5D530BF8-D553-4784-9490-B42356D66AD4}"/>
</file>

<file path=customXml/itemProps3.xml><?xml version="1.0" encoding="utf-8"?>
<ds:datastoreItem xmlns:ds="http://schemas.openxmlformats.org/officeDocument/2006/customXml" ds:itemID="{C205EC9D-677B-405C-BD5F-D1F177ABD865}"/>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2021-10-11T02:29:00Z</dcterms:created>
  <dcterms:modified xsi:type="dcterms:W3CDTF">2021-10-11T02:29:00Z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