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B4" w:rsidRPr="003A21B4" w:rsidRDefault="003A21B4" w:rsidP="003A21B4">
      <w:pPr>
        <w:spacing w:line="300" w:lineRule="exact"/>
        <w:jc w:val="center"/>
        <w:rPr>
          <w:rFonts w:eastAsia="Calibri"/>
          <w:b/>
          <w:sz w:val="26"/>
          <w:szCs w:val="28"/>
        </w:rPr>
      </w:pPr>
      <w:r w:rsidRPr="003A21B4">
        <w:rPr>
          <w:b/>
        </w:rPr>
        <w:t>CÔNG TY TNHH FUKOKU INDUSTRY VIỆT NAM/ DỰ ÁN FUKOKU BUSSAN VIỆT NAM</w:t>
      </w:r>
    </w:p>
    <w:p w:rsidR="00581080" w:rsidRPr="00464E43" w:rsidRDefault="00581080" w:rsidP="00581080">
      <w:pPr>
        <w:spacing w:line="300" w:lineRule="exact"/>
        <w:jc w:val="both"/>
        <w:rPr>
          <w:rFonts w:eastAsia="Calibri"/>
          <w:szCs w:val="28"/>
          <w:lang w:val="vi-VN"/>
        </w:rPr>
      </w:pPr>
      <w:r w:rsidRPr="00464E43">
        <w:rPr>
          <w:rFonts w:eastAsia="Calibri"/>
          <w:sz w:val="26"/>
          <w:szCs w:val="28"/>
          <w:lang w:val="vi-VN"/>
        </w:rPr>
        <w:t>- Mã số dự án:</w:t>
      </w:r>
      <w:r w:rsidRPr="00464E43">
        <w:rPr>
          <w:lang w:val="vi-VN"/>
        </w:rPr>
        <w:t xml:space="preserve">  </w:t>
      </w:r>
      <w:r>
        <w:t>2187784463</w:t>
      </w:r>
    </w:p>
    <w:p w:rsidR="00581080" w:rsidRDefault="00581080" w:rsidP="00581080">
      <w:pPr>
        <w:spacing w:line="300" w:lineRule="exact"/>
        <w:jc w:val="both"/>
        <w:rPr>
          <w:rFonts w:eastAsia="Calibri"/>
          <w:sz w:val="26"/>
          <w:szCs w:val="28"/>
          <w:lang w:val="vi-VN"/>
        </w:rPr>
      </w:pPr>
      <w:r w:rsidRPr="00464E43">
        <w:rPr>
          <w:sz w:val="26"/>
          <w:szCs w:val="28"/>
          <w:lang w:val="vi-VN"/>
        </w:rPr>
        <w:t xml:space="preserve">- </w:t>
      </w:r>
      <w:r w:rsidRPr="00464E43">
        <w:rPr>
          <w:rFonts w:eastAsia="Calibri"/>
          <w:sz w:val="26"/>
          <w:szCs w:val="28"/>
          <w:lang w:val="vi-VN"/>
        </w:rPr>
        <w:t xml:space="preserve">Cấp lần đầu ngày: </w:t>
      </w:r>
      <w:r>
        <w:rPr>
          <w:rFonts w:eastAsia="Calibri"/>
          <w:sz w:val="26"/>
          <w:szCs w:val="28"/>
        </w:rPr>
        <w:t>28/5/2019</w:t>
      </w:r>
    </w:p>
    <w:p w:rsidR="003A21B4" w:rsidRDefault="003A21B4" w:rsidP="003A21B4">
      <w:pPr>
        <w:spacing w:line="300" w:lineRule="exact"/>
        <w:jc w:val="both"/>
      </w:pPr>
      <w:r>
        <w:t>- Thay đổi lần cuối ngày: 5/1/2022</w:t>
      </w:r>
    </w:p>
    <w:p w:rsidR="00242C54" w:rsidRDefault="00242C54" w:rsidP="00242C54">
      <w:pPr>
        <w:spacing w:before="80" w:after="80" w:line="320" w:lineRule="exact"/>
        <w:jc w:val="both"/>
      </w:pPr>
    </w:p>
    <w:p w:rsidR="00581080" w:rsidRPr="00464E43" w:rsidRDefault="00581080" w:rsidP="00581080">
      <w:pPr>
        <w:spacing w:line="300" w:lineRule="exact"/>
        <w:jc w:val="both"/>
        <w:rPr>
          <w:rFonts w:eastAsia="Calibri"/>
          <w:noProof/>
          <w:sz w:val="26"/>
          <w:szCs w:val="28"/>
          <w:lang w:val="vi-VN"/>
        </w:rPr>
      </w:pPr>
      <w:r w:rsidRPr="00464E43">
        <w:rPr>
          <w:rFonts w:eastAsia="Calibri"/>
          <w:sz w:val="26"/>
          <w:szCs w:val="28"/>
          <w:lang w:val="vi-VN"/>
        </w:rPr>
        <w:t xml:space="preserve">- Cơ quan cấp: </w:t>
      </w:r>
      <w:r w:rsidRPr="00464E43">
        <w:rPr>
          <w:rFonts w:eastAsia="Calibri"/>
          <w:noProof/>
          <w:sz w:val="26"/>
          <w:szCs w:val="28"/>
          <w:lang w:val="vi-VN"/>
        </w:rPr>
        <w:t>BQL các KCN tỉnh Hưng Yên</w:t>
      </w:r>
    </w:p>
    <w:p w:rsidR="00581080" w:rsidRPr="00EC36F7" w:rsidRDefault="00581080" w:rsidP="00581080">
      <w:pPr>
        <w:spacing w:before="120" w:after="120" w:line="340" w:lineRule="exact"/>
        <w:jc w:val="both"/>
        <w:rPr>
          <w:rFonts w:eastAsia="Calibri"/>
          <w:sz w:val="26"/>
          <w:szCs w:val="28"/>
        </w:rPr>
      </w:pPr>
      <w:r w:rsidRPr="00464E43">
        <w:rPr>
          <w:rFonts w:eastAsia="Calibri"/>
          <w:noProof/>
          <w:sz w:val="26"/>
          <w:szCs w:val="28"/>
          <w:lang w:val="vi-VN"/>
        </w:rPr>
        <w:t xml:space="preserve">- </w:t>
      </w:r>
      <w:r w:rsidRPr="00464E43">
        <w:rPr>
          <w:rFonts w:eastAsia="Calibri"/>
          <w:sz w:val="26"/>
          <w:szCs w:val="28"/>
          <w:lang w:val="vi-VN"/>
        </w:rPr>
        <w:t>Tên dự án:</w:t>
      </w:r>
      <w:r>
        <w:t xml:space="preserve"> DỰ ÁN FUKOKU BUSSAN VIỆT NAM.</w:t>
      </w:r>
    </w:p>
    <w:p w:rsidR="003A21B4" w:rsidRDefault="00581080" w:rsidP="003A21B4">
      <w:pPr>
        <w:spacing w:line="300" w:lineRule="exact"/>
        <w:jc w:val="both"/>
      </w:pPr>
      <w:r w:rsidRPr="00464E43">
        <w:rPr>
          <w:rFonts w:eastAsia="Calibri"/>
          <w:sz w:val="26"/>
          <w:szCs w:val="28"/>
          <w:lang w:val="vi-VN"/>
        </w:rPr>
        <w:t>- Mục tiêu dự án:</w:t>
      </w:r>
      <w:r w:rsidRPr="00464E43">
        <w:rPr>
          <w:sz w:val="26"/>
          <w:szCs w:val="28"/>
          <w:lang w:val="vi-VN"/>
        </w:rPr>
        <w:t xml:space="preserve"> </w:t>
      </w:r>
      <w:r w:rsidR="003A21B4">
        <w:t>+ Sản xuất dây cáp và dây dẫn.</w:t>
      </w:r>
    </w:p>
    <w:p w:rsidR="003A21B4" w:rsidRDefault="003A21B4" w:rsidP="003A21B4">
      <w:pPr>
        <w:spacing w:line="300" w:lineRule="exact"/>
        <w:jc w:val="both"/>
      </w:pPr>
      <w:r>
        <w:t>+ Thực hiện quyền nhập khẩu, quyền xuất khẩu, quyền phân phối bán buôn (không thành lập cơ sở bán buôn) hàng hóa có mã HS 8480.</w:t>
      </w:r>
    </w:p>
    <w:p w:rsidR="003A21B4" w:rsidRDefault="003A21B4" w:rsidP="003A21B4">
      <w:pPr>
        <w:spacing w:before="120" w:after="120" w:line="340" w:lineRule="exact"/>
        <w:ind w:right="-28"/>
        <w:jc w:val="both"/>
      </w:pPr>
      <w:proofErr w:type="gramStart"/>
      <w:r>
        <w:t>Công ty TNHH Fukoku Industry Việt Nam được áp dụng quy định doanh nghiệp chế xuất.</w:t>
      </w:r>
      <w:proofErr w:type="gramEnd"/>
    </w:p>
    <w:p w:rsidR="00581080" w:rsidRPr="00464E43" w:rsidRDefault="00581080" w:rsidP="003A21B4">
      <w:pPr>
        <w:spacing w:before="120" w:after="120" w:line="340" w:lineRule="exact"/>
        <w:ind w:right="-28"/>
        <w:jc w:val="both"/>
        <w:rPr>
          <w:rFonts w:eastAsia="Calibri"/>
          <w:sz w:val="26"/>
          <w:szCs w:val="28"/>
          <w:lang w:val="vi-VN"/>
        </w:rPr>
      </w:pPr>
      <w:r w:rsidRPr="00464E43">
        <w:rPr>
          <w:sz w:val="26"/>
          <w:szCs w:val="28"/>
          <w:lang w:val="vi-VN"/>
        </w:rPr>
        <w:t xml:space="preserve">- </w:t>
      </w:r>
      <w:r w:rsidRPr="00464E43">
        <w:rPr>
          <w:rFonts w:eastAsia="Calibri"/>
          <w:sz w:val="26"/>
          <w:szCs w:val="28"/>
          <w:lang w:val="vi-VN"/>
        </w:rPr>
        <w:t xml:space="preserve">Địa điểm thực hiện dự án: </w:t>
      </w:r>
      <w:r>
        <w:t>Nhà xưởng tiêu chuẩn số 8D, Lô đất số H-1, Khu công nghiệp Thăng Long II, phường Dị Sử, thị xã Mỹ Hào, tỉnh Hưng Yên, Việt Nam</w:t>
      </w:r>
      <w:r w:rsidRPr="00464E43">
        <w:rPr>
          <w:lang w:val="vi-VN"/>
        </w:rPr>
        <w:t>.</w:t>
      </w:r>
    </w:p>
    <w:p w:rsidR="00581080" w:rsidRDefault="00581080" w:rsidP="00581080">
      <w:pPr>
        <w:spacing w:line="300" w:lineRule="exact"/>
        <w:jc w:val="both"/>
      </w:pPr>
      <w:r w:rsidRPr="00464E43">
        <w:rPr>
          <w:rFonts w:eastAsia="Calibri"/>
          <w:sz w:val="26"/>
          <w:szCs w:val="28"/>
          <w:lang w:val="vi-VN"/>
        </w:rPr>
        <w:t xml:space="preserve">- Vốn đầu tư đăng ký ( USD): </w:t>
      </w:r>
      <w:r>
        <w:t>1.450.000</w:t>
      </w:r>
    </w:p>
    <w:p w:rsidR="00581080" w:rsidRDefault="00581080" w:rsidP="00581080">
      <w:pPr>
        <w:spacing w:line="300" w:lineRule="exact"/>
        <w:jc w:val="both"/>
      </w:pPr>
      <w:r>
        <w:t>- Diện tích sử dụng (m2): 1.353</w:t>
      </w:r>
    </w:p>
    <w:p w:rsidR="00581080" w:rsidRPr="007C54F2" w:rsidRDefault="00581080" w:rsidP="00581080">
      <w:pPr>
        <w:spacing w:line="300" w:lineRule="exact"/>
        <w:jc w:val="both"/>
        <w:rPr>
          <w:bCs/>
          <w:spacing w:val="-2"/>
          <w:sz w:val="26"/>
          <w:szCs w:val="28"/>
        </w:rPr>
      </w:pPr>
      <w:r>
        <w:t>- Hình thức thuế: Thuê nhà xưởng</w:t>
      </w:r>
    </w:p>
    <w:p w:rsidR="00581080" w:rsidRPr="007C54F2" w:rsidRDefault="00581080" w:rsidP="00581080">
      <w:pPr>
        <w:spacing w:line="300" w:lineRule="exact"/>
        <w:jc w:val="both"/>
        <w:rPr>
          <w:noProof/>
          <w:spacing w:val="-8"/>
          <w:sz w:val="26"/>
          <w:szCs w:val="28"/>
        </w:rPr>
      </w:pPr>
      <w:r w:rsidRPr="00464E43">
        <w:rPr>
          <w:spacing w:val="-6"/>
          <w:sz w:val="26"/>
          <w:szCs w:val="28"/>
          <w:lang w:val="vi-VN"/>
        </w:rPr>
        <w:t xml:space="preserve">- </w:t>
      </w:r>
      <w:r w:rsidRPr="00464E43">
        <w:rPr>
          <w:rFonts w:eastAsia="Calibri"/>
          <w:sz w:val="26"/>
          <w:szCs w:val="28"/>
          <w:lang w:val="vi-VN"/>
        </w:rPr>
        <w:t xml:space="preserve">Quốc gia đầu tư: </w:t>
      </w:r>
      <w:r>
        <w:rPr>
          <w:rFonts w:eastAsia="Calibri"/>
          <w:sz w:val="26"/>
          <w:szCs w:val="28"/>
        </w:rPr>
        <w:t>Nhật Bản</w:t>
      </w:r>
    </w:p>
    <w:p w:rsidR="00581080" w:rsidRPr="00581080" w:rsidRDefault="00581080" w:rsidP="00581080">
      <w:pPr>
        <w:jc w:val="both"/>
        <w:rPr>
          <w:lang w:val="vi-VN"/>
        </w:rPr>
      </w:pPr>
      <w:r w:rsidRPr="00464E43">
        <w:rPr>
          <w:noProof/>
          <w:spacing w:val="-8"/>
          <w:sz w:val="26"/>
          <w:szCs w:val="28"/>
          <w:lang w:val="vi-VN"/>
        </w:rPr>
        <w:t xml:space="preserve">- </w:t>
      </w:r>
      <w:r w:rsidRPr="00464E43">
        <w:rPr>
          <w:rFonts w:eastAsia="Calibri"/>
          <w:sz w:val="26"/>
          <w:szCs w:val="28"/>
          <w:lang w:val="vi-VN"/>
        </w:rPr>
        <w:t xml:space="preserve">Tình hình hoạt động: </w:t>
      </w:r>
      <w:r w:rsidRPr="00464E43">
        <w:rPr>
          <w:rFonts w:eastAsia="Calibri"/>
          <w:noProof/>
          <w:sz w:val="26"/>
          <w:szCs w:val="28"/>
          <w:lang w:val="vi-VN"/>
        </w:rPr>
        <w:t>Đang triển khai</w:t>
      </w:r>
    </w:p>
    <w:sectPr w:rsidR="00581080" w:rsidRPr="00581080" w:rsidSect="005E1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81080"/>
    <w:rsid w:val="00177E45"/>
    <w:rsid w:val="00242C54"/>
    <w:rsid w:val="003A21B4"/>
    <w:rsid w:val="00581080"/>
    <w:rsid w:val="005E1632"/>
    <w:rsid w:val="0074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2E4D0531-8445-46A6-99B7-7F7D55F4DC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E68141-E815-4102-9CB9-526BA2473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a7d9b-b8ab-4fd8-8747-a792ee11e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77A733-5CA7-4058-B3A1-AC7A7AE2C8A9}">
  <ds:schemaRefs>
    <ds:schemaRef ds:uri="http://schemas.microsoft.com/office/2006/metadata/properties"/>
    <ds:schemaRef ds:uri="http://schemas.microsoft.com/office/infopath/2007/PartnerControls"/>
    <ds:schemaRef ds:uri="d59a7d9b-b8ab-4fd8-8747-a792ee11e2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2022-04-21T07:45:00Z</dcterms:created>
  <dcterms:modified xsi:type="dcterms:W3CDTF">2022-04-21T07:45:00Z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